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BFC4" w14:textId="77777777" w:rsidR="00E56530" w:rsidRPr="00E56530" w:rsidRDefault="00E56530" w:rsidP="00E56530">
      <w:r w:rsidRPr="00E56530">
        <w:rPr>
          <w:b/>
          <w:bCs/>
        </w:rPr>
        <w:t>AVRA Board Meeting Minutes</w:t>
      </w:r>
      <w:r w:rsidRPr="00E56530">
        <w:br/>
      </w:r>
      <w:r w:rsidRPr="00E56530">
        <w:rPr>
          <w:i/>
          <w:iCs/>
        </w:rPr>
        <w:t>Date: 4/20/2026, 7:30pm</w:t>
      </w:r>
      <w:r w:rsidRPr="00E56530">
        <w:br/>
      </w:r>
      <w:r w:rsidRPr="00E56530">
        <w:rPr>
          <w:i/>
          <w:iCs/>
        </w:rPr>
        <w:t>Prepared by: Blaine Odenweller</w:t>
      </w:r>
    </w:p>
    <w:p w14:paraId="305E7A07" w14:textId="77777777" w:rsidR="00E56530" w:rsidRPr="00E56530" w:rsidRDefault="00E56530" w:rsidP="00E56530">
      <w:r w:rsidRPr="00E56530">
        <w:pict w14:anchorId="30386554">
          <v:rect id="_x0000_i1073" style="width:468pt;height:1.5pt" o:hralign="center" o:hrstd="t" o:hr="t" fillcolor="#a0a0a0" stroked="f"/>
        </w:pict>
      </w:r>
    </w:p>
    <w:p w14:paraId="337C1E62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1. Pool Chaise Lounge Acquisition</w:t>
      </w:r>
    </w:p>
    <w:p w14:paraId="3BA66626" w14:textId="77777777" w:rsidR="00E56530" w:rsidRPr="00E56530" w:rsidRDefault="00E56530" w:rsidP="00E56530">
      <w:pPr>
        <w:numPr>
          <w:ilvl w:val="0"/>
          <w:numId w:val="1"/>
        </w:numPr>
      </w:pPr>
      <w:r w:rsidRPr="00E56530">
        <w:rPr>
          <w:b/>
          <w:bCs/>
        </w:rPr>
        <w:t>Summary:</w:t>
      </w:r>
      <w:r w:rsidRPr="00E56530">
        <w:t xml:space="preserve"> Tim and Rand coordinated the purchase of 60 chaise lounges from Northland Aquatic Club at $25 each as a cost-effective, short-term seating solution.</w:t>
      </w:r>
    </w:p>
    <w:p w14:paraId="79A9A3C1" w14:textId="77777777" w:rsidR="00E56530" w:rsidRPr="00E56530" w:rsidRDefault="00E56530" w:rsidP="00E56530">
      <w:pPr>
        <w:numPr>
          <w:ilvl w:val="0"/>
          <w:numId w:val="1"/>
        </w:numPr>
      </w:pPr>
      <w:r w:rsidRPr="00E56530">
        <w:rPr>
          <w:b/>
          <w:bCs/>
        </w:rPr>
        <w:t>Details:</w:t>
      </w:r>
    </w:p>
    <w:p w14:paraId="7BFC2F27" w14:textId="77777777" w:rsidR="00E56530" w:rsidRPr="00E56530" w:rsidRDefault="00E56530" w:rsidP="00E56530">
      <w:pPr>
        <w:numPr>
          <w:ilvl w:val="1"/>
          <w:numId w:val="1"/>
        </w:numPr>
      </w:pPr>
      <w:r w:rsidRPr="00E56530">
        <w:t>Total of 60 lounges purchased; includes replacement straps for maintenance.</w:t>
      </w:r>
    </w:p>
    <w:p w14:paraId="14A9D7BE" w14:textId="77777777" w:rsidR="00E56530" w:rsidRPr="00E56530" w:rsidRDefault="00E56530" w:rsidP="00E56530">
      <w:pPr>
        <w:numPr>
          <w:ilvl w:val="1"/>
          <w:numId w:val="1"/>
        </w:numPr>
      </w:pPr>
      <w:r w:rsidRPr="00E56530">
        <w:t>Existing inventory includes 23 brown lounges plus additional white units.</w:t>
      </w:r>
    </w:p>
    <w:p w14:paraId="52C64F24" w14:textId="77777777" w:rsidR="00E56530" w:rsidRPr="00E56530" w:rsidRDefault="00E56530" w:rsidP="00E56530">
      <w:pPr>
        <w:numPr>
          <w:ilvl w:val="1"/>
          <w:numId w:val="1"/>
        </w:numPr>
      </w:pPr>
      <w:r w:rsidRPr="00E56530">
        <w:t>Combined inventory expected to meet seating needs for the next few years.</w:t>
      </w:r>
    </w:p>
    <w:p w14:paraId="1CD6FDFC" w14:textId="77777777" w:rsidR="00E56530" w:rsidRPr="00E56530" w:rsidRDefault="00E56530" w:rsidP="00E56530">
      <w:pPr>
        <w:numPr>
          <w:ilvl w:val="0"/>
          <w:numId w:val="1"/>
        </w:numPr>
      </w:pPr>
      <w:r w:rsidRPr="00E56530">
        <w:rPr>
          <w:b/>
          <w:bCs/>
        </w:rPr>
        <w:t>Logistics:</w:t>
      </w:r>
    </w:p>
    <w:p w14:paraId="7EDA6138" w14:textId="77777777" w:rsidR="00E56530" w:rsidRPr="00E56530" w:rsidRDefault="00E56530" w:rsidP="00E56530">
      <w:pPr>
        <w:numPr>
          <w:ilvl w:val="1"/>
          <w:numId w:val="1"/>
        </w:numPr>
      </w:pPr>
      <w:r w:rsidRPr="00E56530">
        <w:t>Tim will coordinate delivery and setup with maintenance staff or volunteers.</w:t>
      </w:r>
    </w:p>
    <w:p w14:paraId="1AD095C9" w14:textId="77777777" w:rsidR="00E56530" w:rsidRPr="00E56530" w:rsidRDefault="00E56530" w:rsidP="00E56530">
      <w:pPr>
        <w:numPr>
          <w:ilvl w:val="1"/>
          <w:numId w:val="1"/>
        </w:numPr>
      </w:pPr>
      <w:r w:rsidRPr="00E56530">
        <w:t>Lounges are expected to last approximately 2–3 years.</w:t>
      </w:r>
    </w:p>
    <w:p w14:paraId="4F0EFDFC" w14:textId="77777777" w:rsidR="00E56530" w:rsidRPr="00E56530" w:rsidRDefault="00E56530" w:rsidP="00E56530">
      <w:r w:rsidRPr="00E56530">
        <w:pict w14:anchorId="7E942626">
          <v:rect id="_x0000_i1074" style="width:468pt;height:1.5pt" o:hralign="center" o:hrstd="t" o:hr="t" fillcolor="#a0a0a0" stroked="f"/>
        </w:pict>
      </w:r>
    </w:p>
    <w:p w14:paraId="0D328EB5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2. Pool Bottom Resurfacing</w:t>
      </w:r>
    </w:p>
    <w:p w14:paraId="67996748" w14:textId="77777777" w:rsidR="00E56530" w:rsidRPr="00E56530" w:rsidRDefault="00E56530" w:rsidP="00E56530">
      <w:pPr>
        <w:numPr>
          <w:ilvl w:val="0"/>
          <w:numId w:val="2"/>
        </w:numPr>
      </w:pPr>
      <w:r w:rsidRPr="00E56530">
        <w:rPr>
          <w:b/>
          <w:bCs/>
        </w:rPr>
        <w:t>Options:</w:t>
      </w:r>
    </w:p>
    <w:p w14:paraId="031C1179" w14:textId="77777777" w:rsidR="00E56530" w:rsidRPr="00E56530" w:rsidRDefault="00E56530" w:rsidP="00E56530">
      <w:pPr>
        <w:numPr>
          <w:ilvl w:val="1"/>
          <w:numId w:val="2"/>
        </w:numPr>
      </w:pPr>
      <w:r w:rsidRPr="00E56530">
        <w:rPr>
          <w:b/>
          <w:bCs/>
        </w:rPr>
        <w:t>Epoxy Coating (Self-Applied):</w:t>
      </w:r>
    </w:p>
    <w:p w14:paraId="66D6FA0A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Cost: $5,000–$7,000 (materials).</w:t>
      </w:r>
    </w:p>
    <w:p w14:paraId="60433C7B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Lifespan: 5–7 years.</w:t>
      </w:r>
    </w:p>
    <w:p w14:paraId="0E742C47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Requires intensive prep and application within a strict 24-hour window.</w:t>
      </w:r>
    </w:p>
    <w:p w14:paraId="19D3615C" w14:textId="77777777" w:rsidR="00E56530" w:rsidRPr="00E56530" w:rsidRDefault="00E56530" w:rsidP="00E56530">
      <w:pPr>
        <w:numPr>
          <w:ilvl w:val="1"/>
          <w:numId w:val="2"/>
        </w:numPr>
      </w:pPr>
      <w:r w:rsidRPr="00E56530">
        <w:rPr>
          <w:b/>
          <w:bCs/>
        </w:rPr>
        <w:t>Professional Plaster &amp; Tile (Marzetti):</w:t>
      </w:r>
    </w:p>
    <w:p w14:paraId="166BA27F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Lifespan: 20+ years.</w:t>
      </w:r>
    </w:p>
    <w:p w14:paraId="3A45AA12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Includes potential financing (terms pending).</w:t>
      </w:r>
    </w:p>
    <w:p w14:paraId="1D9A3667" w14:textId="77777777" w:rsidR="00E56530" w:rsidRPr="00E56530" w:rsidRDefault="00E56530" w:rsidP="00E56530">
      <w:pPr>
        <w:numPr>
          <w:ilvl w:val="0"/>
          <w:numId w:val="2"/>
        </w:numPr>
      </w:pPr>
      <w:r w:rsidRPr="00E56530">
        <w:rPr>
          <w:b/>
          <w:bCs/>
        </w:rPr>
        <w:t>Discussion &amp; Recommendation:</w:t>
      </w:r>
    </w:p>
    <w:p w14:paraId="4025DA4B" w14:textId="77777777" w:rsidR="00E56530" w:rsidRPr="00E56530" w:rsidRDefault="00E56530" w:rsidP="00E56530">
      <w:pPr>
        <w:numPr>
          <w:ilvl w:val="1"/>
          <w:numId w:val="2"/>
        </w:numPr>
      </w:pPr>
      <w:r w:rsidRPr="00E56530">
        <w:t>Due to cost, weather constraints, and timing, the board recommends:</w:t>
      </w:r>
    </w:p>
    <w:p w14:paraId="07345707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Cleaning and filling the pool for the current season.</w:t>
      </w:r>
    </w:p>
    <w:p w14:paraId="7DFB4A9B" w14:textId="77777777" w:rsidR="00E56530" w:rsidRPr="00E56530" w:rsidRDefault="00E56530" w:rsidP="00E56530">
      <w:pPr>
        <w:numPr>
          <w:ilvl w:val="2"/>
          <w:numId w:val="2"/>
        </w:numPr>
      </w:pPr>
      <w:r w:rsidRPr="00E56530">
        <w:t>Deferring resurfacing decisions until fall for further evaluation and negotiation.</w:t>
      </w:r>
    </w:p>
    <w:p w14:paraId="2C6A1CD0" w14:textId="77777777" w:rsidR="00E56530" w:rsidRPr="00E56530" w:rsidRDefault="00E56530" w:rsidP="00E56530">
      <w:pPr>
        <w:numPr>
          <w:ilvl w:val="0"/>
          <w:numId w:val="2"/>
        </w:numPr>
      </w:pPr>
      <w:r w:rsidRPr="00E56530">
        <w:rPr>
          <w:b/>
          <w:bCs/>
        </w:rPr>
        <w:t>Stakeholder Communication:</w:t>
      </w:r>
    </w:p>
    <w:p w14:paraId="7DE01ED1" w14:textId="77777777" w:rsidR="00E56530" w:rsidRPr="00E56530" w:rsidRDefault="00E56530" w:rsidP="00E56530">
      <w:pPr>
        <w:numPr>
          <w:ilvl w:val="1"/>
          <w:numId w:val="2"/>
        </w:numPr>
      </w:pPr>
      <w:r w:rsidRPr="00E56530">
        <w:t>Swim team leadership has been informed of the timeline and potential impacts.</w:t>
      </w:r>
    </w:p>
    <w:p w14:paraId="1A0B2E2A" w14:textId="77777777" w:rsidR="00E56530" w:rsidRPr="00E56530" w:rsidRDefault="00E56530" w:rsidP="00E56530">
      <w:r w:rsidRPr="00E56530">
        <w:pict w14:anchorId="14886975">
          <v:rect id="_x0000_i1075" style="width:468pt;height:1.5pt" o:hralign="center" o:hrstd="t" o:hr="t" fillcolor="#a0a0a0" stroked="f"/>
        </w:pict>
      </w:r>
    </w:p>
    <w:p w14:paraId="39F6CD03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3. Leak Detection &amp; Repairs</w:t>
      </w:r>
    </w:p>
    <w:p w14:paraId="4C23B811" w14:textId="77777777" w:rsidR="00E56530" w:rsidRPr="00E56530" w:rsidRDefault="00E56530" w:rsidP="00E56530">
      <w:pPr>
        <w:numPr>
          <w:ilvl w:val="0"/>
          <w:numId w:val="3"/>
        </w:numPr>
      </w:pPr>
      <w:r w:rsidRPr="00E56530">
        <w:rPr>
          <w:b/>
          <w:bCs/>
        </w:rPr>
        <w:t>Current Status:</w:t>
      </w:r>
    </w:p>
    <w:p w14:paraId="11594510" w14:textId="77777777" w:rsidR="00E56530" w:rsidRPr="00E56530" w:rsidRDefault="00E56530" w:rsidP="00E56530">
      <w:pPr>
        <w:numPr>
          <w:ilvl w:val="1"/>
          <w:numId w:val="3"/>
        </w:numPr>
      </w:pPr>
      <w:r w:rsidRPr="00E56530">
        <w:t>A major leak was identified and patched by Marzetti.</w:t>
      </w:r>
    </w:p>
    <w:p w14:paraId="28BB24F8" w14:textId="77777777" w:rsidR="00E56530" w:rsidRPr="00E56530" w:rsidRDefault="00E56530" w:rsidP="00E56530">
      <w:pPr>
        <w:numPr>
          <w:ilvl w:val="1"/>
          <w:numId w:val="3"/>
        </w:numPr>
      </w:pPr>
      <w:r w:rsidRPr="00E56530">
        <w:t>American Leak Detection did not complete testing or provide a final report.</w:t>
      </w:r>
    </w:p>
    <w:p w14:paraId="2E8613BD" w14:textId="77777777" w:rsidR="00E56530" w:rsidRPr="00E56530" w:rsidRDefault="00E56530" w:rsidP="00E56530">
      <w:pPr>
        <w:numPr>
          <w:ilvl w:val="0"/>
          <w:numId w:val="3"/>
        </w:numPr>
      </w:pPr>
      <w:r w:rsidRPr="00E56530">
        <w:rPr>
          <w:b/>
          <w:bCs/>
        </w:rPr>
        <w:t>Outstanding Concerns:</w:t>
      </w:r>
    </w:p>
    <w:p w14:paraId="68B004BC" w14:textId="77777777" w:rsidR="00E56530" w:rsidRPr="00E56530" w:rsidRDefault="00E56530" w:rsidP="00E56530">
      <w:pPr>
        <w:numPr>
          <w:ilvl w:val="1"/>
          <w:numId w:val="3"/>
        </w:numPr>
      </w:pPr>
      <w:r w:rsidRPr="00E56530">
        <w:t>Possible leaks in:</w:t>
      </w:r>
    </w:p>
    <w:p w14:paraId="43B2A0A6" w14:textId="77777777" w:rsidR="00E56530" w:rsidRPr="00E56530" w:rsidRDefault="00E56530" w:rsidP="00E56530">
      <w:pPr>
        <w:numPr>
          <w:ilvl w:val="2"/>
          <w:numId w:val="3"/>
        </w:numPr>
      </w:pPr>
      <w:r w:rsidRPr="00E56530">
        <w:t>Drain line (pool bottom to pit).</w:t>
      </w:r>
    </w:p>
    <w:p w14:paraId="36C9DFEA" w14:textId="77777777" w:rsidR="00E56530" w:rsidRPr="00E56530" w:rsidRDefault="00E56530" w:rsidP="00E56530">
      <w:pPr>
        <w:numPr>
          <w:ilvl w:val="2"/>
          <w:numId w:val="3"/>
        </w:numPr>
      </w:pPr>
      <w:r w:rsidRPr="00E56530">
        <w:t>Return lines for gutter weep holes.</w:t>
      </w:r>
    </w:p>
    <w:p w14:paraId="799FE527" w14:textId="77777777" w:rsidR="00E56530" w:rsidRPr="00E56530" w:rsidRDefault="00E56530" w:rsidP="00E56530">
      <w:pPr>
        <w:numPr>
          <w:ilvl w:val="0"/>
          <w:numId w:val="3"/>
        </w:numPr>
      </w:pPr>
      <w:r w:rsidRPr="00E56530">
        <w:rPr>
          <w:b/>
          <w:bCs/>
        </w:rPr>
        <w:t>Next Steps:</w:t>
      </w:r>
    </w:p>
    <w:p w14:paraId="0626FE82" w14:textId="77777777" w:rsidR="00E56530" w:rsidRPr="00E56530" w:rsidRDefault="00E56530" w:rsidP="00E56530">
      <w:pPr>
        <w:numPr>
          <w:ilvl w:val="1"/>
          <w:numId w:val="3"/>
        </w:numPr>
      </w:pPr>
      <w:r w:rsidRPr="00E56530">
        <w:t>Monitor water usage during the season.</w:t>
      </w:r>
    </w:p>
    <w:p w14:paraId="20FE8616" w14:textId="77777777" w:rsidR="00E56530" w:rsidRPr="00E56530" w:rsidRDefault="00E56530" w:rsidP="00E56530">
      <w:pPr>
        <w:numPr>
          <w:ilvl w:val="1"/>
          <w:numId w:val="3"/>
        </w:numPr>
      </w:pPr>
      <w:r w:rsidRPr="00E56530">
        <w:t>Engage another contractor for pressure testing if issues persist.</w:t>
      </w:r>
    </w:p>
    <w:p w14:paraId="5F6AD10F" w14:textId="77777777" w:rsidR="00E56530" w:rsidRPr="00E56530" w:rsidRDefault="00E56530" w:rsidP="00E56530">
      <w:r w:rsidRPr="00E56530">
        <w:pict w14:anchorId="5042657A">
          <v:rect id="_x0000_i1076" style="width:468pt;height:1.5pt" o:hralign="center" o:hrstd="t" o:hr="t" fillcolor="#a0a0a0" stroked="f"/>
        </w:pict>
      </w:r>
    </w:p>
    <w:p w14:paraId="1FE308D7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4. Concession Stand Proposal (Frozen Yogurt)</w:t>
      </w:r>
    </w:p>
    <w:p w14:paraId="63D6D228" w14:textId="77777777" w:rsidR="00E56530" w:rsidRPr="00E56530" w:rsidRDefault="00E56530" w:rsidP="00E56530">
      <w:pPr>
        <w:numPr>
          <w:ilvl w:val="0"/>
          <w:numId w:val="4"/>
        </w:numPr>
      </w:pPr>
      <w:r w:rsidRPr="00E56530">
        <w:rPr>
          <w:b/>
          <w:bCs/>
        </w:rPr>
        <w:t>Proposal:</w:t>
      </w:r>
    </w:p>
    <w:p w14:paraId="43492F42" w14:textId="545715C7" w:rsidR="00E56530" w:rsidRPr="00E56530" w:rsidRDefault="00E56530" w:rsidP="00E56530">
      <w:pPr>
        <w:numPr>
          <w:ilvl w:val="1"/>
          <w:numId w:val="4"/>
        </w:numPr>
      </w:pPr>
      <w:r w:rsidRPr="00E56530">
        <w:t xml:space="preserve">Offer to purchase Orange Leaf frozen yogurt cups </w:t>
      </w:r>
    </w:p>
    <w:p w14:paraId="69A6D1F0" w14:textId="77777777" w:rsidR="00E56530" w:rsidRPr="00E56530" w:rsidRDefault="00E56530" w:rsidP="00E56530">
      <w:pPr>
        <w:numPr>
          <w:ilvl w:val="0"/>
          <w:numId w:val="4"/>
        </w:numPr>
      </w:pPr>
      <w:r w:rsidRPr="00E56530">
        <w:rPr>
          <w:b/>
          <w:bCs/>
        </w:rPr>
        <w:t>Discussion Points:</w:t>
      </w:r>
    </w:p>
    <w:p w14:paraId="3FD0D1A8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Trial sales during kickoff weekend or special events.</w:t>
      </w:r>
    </w:p>
    <w:p w14:paraId="49080255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Potential fundraising partnerships with Orange Leaf.</w:t>
      </w:r>
    </w:p>
    <w:p w14:paraId="534E4AB9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Storage limitations and spoilage risk.</w:t>
      </w:r>
    </w:p>
    <w:p w14:paraId="7D957EDC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Higher price point vs. existing items.</w:t>
      </w:r>
    </w:p>
    <w:p w14:paraId="6B30AE16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Member account charging may support higher-priced purchases.</w:t>
      </w:r>
    </w:p>
    <w:p w14:paraId="45937F0C" w14:textId="77777777" w:rsidR="00E56530" w:rsidRPr="00E56530" w:rsidRDefault="00E56530" w:rsidP="00E56530">
      <w:pPr>
        <w:numPr>
          <w:ilvl w:val="0"/>
          <w:numId w:val="4"/>
        </w:numPr>
      </w:pPr>
      <w:r w:rsidRPr="00E56530">
        <w:rPr>
          <w:b/>
          <w:bCs/>
        </w:rPr>
        <w:t>Next Steps:</w:t>
      </w:r>
    </w:p>
    <w:p w14:paraId="467DCF58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Diane to confirm minimum order quantities.</w:t>
      </w:r>
    </w:p>
    <w:p w14:paraId="63883098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Evaluate as a limited trial before full rollout.</w:t>
      </w:r>
    </w:p>
    <w:p w14:paraId="7ABD17F3" w14:textId="77777777" w:rsidR="00E56530" w:rsidRPr="00E56530" w:rsidRDefault="00E56530" w:rsidP="00E56530">
      <w:pPr>
        <w:numPr>
          <w:ilvl w:val="1"/>
          <w:numId w:val="4"/>
        </w:numPr>
      </w:pPr>
      <w:r w:rsidRPr="00E56530">
        <w:t>Consider dietary inclusivity for children.</w:t>
      </w:r>
    </w:p>
    <w:p w14:paraId="434CB239" w14:textId="77777777" w:rsidR="00E56530" w:rsidRPr="00E56530" w:rsidRDefault="00E56530" w:rsidP="00E56530">
      <w:r w:rsidRPr="00E56530">
        <w:pict w14:anchorId="1E3BC719">
          <v:rect id="_x0000_i1077" style="width:468pt;height:1.5pt" o:hralign="center" o:hrstd="t" o:hr="t" fillcolor="#a0a0a0" stroked="f"/>
        </w:pict>
      </w:r>
    </w:p>
    <w:p w14:paraId="705E12BD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5. Safety Improvements &amp; Regatta Planning</w:t>
      </w:r>
    </w:p>
    <w:p w14:paraId="6401DB49" w14:textId="77777777" w:rsidR="00E56530" w:rsidRPr="00E56530" w:rsidRDefault="00E56530" w:rsidP="00E56530">
      <w:pPr>
        <w:numPr>
          <w:ilvl w:val="0"/>
          <w:numId w:val="5"/>
        </w:numPr>
      </w:pPr>
      <w:r w:rsidRPr="00E56530">
        <w:rPr>
          <w:b/>
          <w:bCs/>
        </w:rPr>
        <w:t>Facility Safety Updates:</w:t>
      </w:r>
    </w:p>
    <w:p w14:paraId="36467ED3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Proposed three-way stop at Old Coach &amp; Granby.</w:t>
      </w:r>
    </w:p>
    <w:p w14:paraId="497C2F6E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Painting of walking paths and fire lanes.</w:t>
      </w:r>
    </w:p>
    <w:p w14:paraId="3C347371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Potential installation of flexible lane dividers.</w:t>
      </w:r>
    </w:p>
    <w:p w14:paraId="433D7FC8" w14:textId="77777777" w:rsidR="00E56530" w:rsidRPr="00E56530" w:rsidRDefault="00E56530" w:rsidP="00E56530">
      <w:pPr>
        <w:numPr>
          <w:ilvl w:val="0"/>
          <w:numId w:val="5"/>
        </w:numPr>
      </w:pPr>
      <w:r w:rsidRPr="00E56530">
        <w:rPr>
          <w:b/>
          <w:bCs/>
        </w:rPr>
        <w:t>Regatta Safety:</w:t>
      </w:r>
    </w:p>
    <w:p w14:paraId="295BEB4F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Concerns regarding non-swimmer participation.</w:t>
      </w:r>
    </w:p>
    <w:p w14:paraId="465EEC66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Current protocols:</w:t>
      </w:r>
    </w:p>
    <w:p w14:paraId="429FCF75" w14:textId="77777777" w:rsidR="00E56530" w:rsidRPr="00E56530" w:rsidRDefault="00E56530" w:rsidP="00E56530">
      <w:pPr>
        <w:numPr>
          <w:ilvl w:val="2"/>
          <w:numId w:val="5"/>
        </w:numPr>
      </w:pPr>
      <w:r w:rsidRPr="00E56530">
        <w:t>Mandatory life vests during races.</w:t>
      </w:r>
    </w:p>
    <w:p w14:paraId="07E6A382" w14:textId="77777777" w:rsidR="00E56530" w:rsidRPr="00E56530" w:rsidRDefault="00E56530" w:rsidP="00E56530">
      <w:pPr>
        <w:numPr>
          <w:ilvl w:val="2"/>
          <w:numId w:val="5"/>
        </w:numPr>
      </w:pPr>
      <w:r w:rsidRPr="00E56530">
        <w:t>Post-race swim tests to determine pool access.</w:t>
      </w:r>
    </w:p>
    <w:p w14:paraId="361B6A33" w14:textId="77777777" w:rsidR="00E56530" w:rsidRPr="00E56530" w:rsidRDefault="00E56530" w:rsidP="00E56530">
      <w:pPr>
        <w:numPr>
          <w:ilvl w:val="2"/>
          <w:numId w:val="5"/>
        </w:numPr>
      </w:pPr>
      <w:r w:rsidRPr="00E56530">
        <w:t>Wristbands or identifiers for enforcement.</w:t>
      </w:r>
    </w:p>
    <w:p w14:paraId="54C5F44D" w14:textId="77777777" w:rsidR="00E56530" w:rsidRPr="00E56530" w:rsidRDefault="00E56530" w:rsidP="00E56530">
      <w:pPr>
        <w:numPr>
          <w:ilvl w:val="0"/>
          <w:numId w:val="5"/>
        </w:numPr>
      </w:pPr>
      <w:r w:rsidRPr="00E56530">
        <w:rPr>
          <w:b/>
          <w:bCs/>
        </w:rPr>
        <w:t>Action:</w:t>
      </w:r>
    </w:p>
    <w:p w14:paraId="493A1CA4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Tim to coordinate with regatta organizers.</w:t>
      </w:r>
    </w:p>
    <w:p w14:paraId="5569A448" w14:textId="77777777" w:rsidR="00E56530" w:rsidRPr="00E56530" w:rsidRDefault="00E56530" w:rsidP="00E56530">
      <w:pPr>
        <w:numPr>
          <w:ilvl w:val="1"/>
          <w:numId w:val="5"/>
        </w:numPr>
      </w:pPr>
      <w:r w:rsidRPr="00E56530">
        <w:t>Erika to be included in planning discussions.</w:t>
      </w:r>
    </w:p>
    <w:p w14:paraId="50D03CCA" w14:textId="77777777" w:rsidR="00E56530" w:rsidRPr="00E56530" w:rsidRDefault="00E56530" w:rsidP="00E56530">
      <w:r w:rsidRPr="00E56530">
        <w:pict w14:anchorId="7651D263">
          <v:rect id="_x0000_i1078" style="width:468pt;height:1.5pt" o:hralign="center" o:hrstd="t" o:hr="t" fillcolor="#a0a0a0" stroked="f"/>
        </w:pict>
      </w:r>
    </w:p>
    <w:p w14:paraId="5FB8FB08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6. Membership Update</w:t>
      </w:r>
    </w:p>
    <w:p w14:paraId="56834017" w14:textId="77777777" w:rsidR="00E56530" w:rsidRPr="00E56530" w:rsidRDefault="00E56530" w:rsidP="00E56530">
      <w:pPr>
        <w:numPr>
          <w:ilvl w:val="0"/>
          <w:numId w:val="6"/>
        </w:numPr>
      </w:pPr>
      <w:r w:rsidRPr="00E56530">
        <w:rPr>
          <w:b/>
          <w:bCs/>
        </w:rPr>
        <w:t>Current Sales:</w:t>
      </w:r>
    </w:p>
    <w:p w14:paraId="043E9890" w14:textId="77777777" w:rsidR="00E56530" w:rsidRPr="00E56530" w:rsidRDefault="00E56530" w:rsidP="00E56530">
      <w:pPr>
        <w:numPr>
          <w:ilvl w:val="1"/>
          <w:numId w:val="6"/>
        </w:numPr>
      </w:pPr>
      <w:r w:rsidRPr="00E56530">
        <w:t>135 total memberships sold.</w:t>
      </w:r>
    </w:p>
    <w:p w14:paraId="706F767F" w14:textId="77777777" w:rsidR="00E56530" w:rsidRPr="00E56530" w:rsidRDefault="00E56530" w:rsidP="00E56530">
      <w:pPr>
        <w:numPr>
          <w:ilvl w:val="1"/>
          <w:numId w:val="6"/>
        </w:numPr>
      </w:pPr>
      <w:r w:rsidRPr="00E56530">
        <w:t>Includes 27 associate memberships.</w:t>
      </w:r>
    </w:p>
    <w:p w14:paraId="7F21CA16" w14:textId="77777777" w:rsidR="00E56530" w:rsidRPr="00E56530" w:rsidRDefault="00E56530" w:rsidP="00E56530">
      <w:pPr>
        <w:numPr>
          <w:ilvl w:val="0"/>
          <w:numId w:val="6"/>
        </w:numPr>
      </w:pPr>
      <w:r w:rsidRPr="00E56530">
        <w:rPr>
          <w:b/>
          <w:bCs/>
        </w:rPr>
        <w:t>Promotion:</w:t>
      </w:r>
    </w:p>
    <w:p w14:paraId="4E52BA2F" w14:textId="77777777" w:rsidR="00E56530" w:rsidRPr="00E56530" w:rsidRDefault="00E56530" w:rsidP="00E56530">
      <w:pPr>
        <w:numPr>
          <w:ilvl w:val="1"/>
          <w:numId w:val="6"/>
        </w:numPr>
      </w:pPr>
      <w:r w:rsidRPr="00E56530">
        <w:t>10 days remaining for the free snack card incentive.</w:t>
      </w:r>
    </w:p>
    <w:p w14:paraId="56BD7138" w14:textId="77777777" w:rsidR="00E56530" w:rsidRPr="00E56530" w:rsidRDefault="00E56530" w:rsidP="00E56530">
      <w:r w:rsidRPr="00E56530">
        <w:pict w14:anchorId="3C0104AB">
          <v:rect id="_x0000_i1079" style="width:468pt;height:1.5pt" o:hralign="center" o:hrstd="t" o:hr="t" fillcolor="#a0a0a0" stroked="f"/>
        </w:pict>
      </w:r>
    </w:p>
    <w:p w14:paraId="3CAD4A82" w14:textId="77777777" w:rsidR="00E56530" w:rsidRPr="00E56530" w:rsidRDefault="00E56530" w:rsidP="00E56530">
      <w:pPr>
        <w:rPr>
          <w:b/>
          <w:bCs/>
        </w:rPr>
      </w:pPr>
      <w:r w:rsidRPr="00E56530">
        <w:rPr>
          <w:b/>
          <w:bCs/>
        </w:rPr>
        <w:t>7. Action Items</w:t>
      </w:r>
    </w:p>
    <w:p w14:paraId="5F103CE9" w14:textId="77777777" w:rsidR="00E56530" w:rsidRPr="00E56530" w:rsidRDefault="00E56530" w:rsidP="00E56530">
      <w:pPr>
        <w:numPr>
          <w:ilvl w:val="0"/>
          <w:numId w:val="7"/>
        </w:numPr>
      </w:pPr>
      <w:r w:rsidRPr="00E56530">
        <w:rPr>
          <w:b/>
          <w:bCs/>
        </w:rPr>
        <w:t>Pool Resurfacing Financing Proposal (Rand):</w:t>
      </w:r>
    </w:p>
    <w:p w14:paraId="0CFD8EC3" w14:textId="77777777" w:rsidR="00E56530" w:rsidRPr="00E56530" w:rsidRDefault="00E56530" w:rsidP="00E56530">
      <w:pPr>
        <w:numPr>
          <w:ilvl w:val="1"/>
          <w:numId w:val="7"/>
        </w:numPr>
      </w:pPr>
      <w:r w:rsidRPr="00E56530">
        <w:t>Obtain detailed financing terms from Marzetti and share with legal counsel.</w:t>
      </w:r>
    </w:p>
    <w:p w14:paraId="765A99B1" w14:textId="77777777" w:rsidR="00E56530" w:rsidRPr="00E56530" w:rsidRDefault="00E56530" w:rsidP="00E56530">
      <w:pPr>
        <w:numPr>
          <w:ilvl w:val="0"/>
          <w:numId w:val="7"/>
        </w:numPr>
      </w:pPr>
      <w:r w:rsidRPr="00E56530">
        <w:rPr>
          <w:b/>
          <w:bCs/>
        </w:rPr>
        <w:t>Leak Detection Follow-Up (Rand):</w:t>
      </w:r>
    </w:p>
    <w:p w14:paraId="0CC706C0" w14:textId="77777777" w:rsidR="00E56530" w:rsidRPr="00E56530" w:rsidRDefault="00E56530" w:rsidP="00E56530">
      <w:pPr>
        <w:numPr>
          <w:ilvl w:val="1"/>
          <w:numId w:val="7"/>
        </w:numPr>
      </w:pPr>
      <w:r w:rsidRPr="00E56530">
        <w:t>Identify a new provider to complete pressure testing of unresolved lines.</w:t>
      </w:r>
    </w:p>
    <w:p w14:paraId="4A5AB982" w14:textId="77777777" w:rsidR="00E56530" w:rsidRPr="00E56530" w:rsidRDefault="00E56530" w:rsidP="00E56530">
      <w:pPr>
        <w:numPr>
          <w:ilvl w:val="0"/>
          <w:numId w:val="7"/>
        </w:numPr>
      </w:pPr>
      <w:r w:rsidRPr="00E56530">
        <w:rPr>
          <w:b/>
          <w:bCs/>
        </w:rPr>
        <w:t>Frozen Yogurt Trial (Diane):</w:t>
      </w:r>
    </w:p>
    <w:p w14:paraId="158B8E31" w14:textId="77777777" w:rsidR="00E56530" w:rsidRPr="00E56530" w:rsidRDefault="00E56530" w:rsidP="00E56530">
      <w:pPr>
        <w:numPr>
          <w:ilvl w:val="1"/>
          <w:numId w:val="7"/>
        </w:numPr>
      </w:pPr>
      <w:r w:rsidRPr="00E56530">
        <w:t>Confirm minimum order quantities with Orange Leaf.</w:t>
      </w:r>
    </w:p>
    <w:p w14:paraId="25DA98BD" w14:textId="77777777" w:rsidR="00E56530" w:rsidRPr="00E56530" w:rsidRDefault="00E56530" w:rsidP="00E56530">
      <w:pPr>
        <w:numPr>
          <w:ilvl w:val="0"/>
          <w:numId w:val="7"/>
        </w:numPr>
      </w:pPr>
      <w:r w:rsidRPr="00E56530">
        <w:rPr>
          <w:b/>
          <w:bCs/>
        </w:rPr>
        <w:t>Safety Improvements Communication:</w:t>
      </w:r>
    </w:p>
    <w:p w14:paraId="4E224135" w14:textId="77777777" w:rsidR="00E56530" w:rsidRPr="00E56530" w:rsidRDefault="00E56530" w:rsidP="00E56530">
      <w:pPr>
        <w:numPr>
          <w:ilvl w:val="1"/>
          <w:numId w:val="7"/>
        </w:numPr>
      </w:pPr>
      <w:r w:rsidRPr="00E56530">
        <w:t>Share follow-up notes from school district discussions with the board.</w:t>
      </w:r>
    </w:p>
    <w:p w14:paraId="132C7116" w14:textId="77777777" w:rsidR="00E56530" w:rsidRPr="00E56530" w:rsidRDefault="00E56530" w:rsidP="00E56530">
      <w:pPr>
        <w:numPr>
          <w:ilvl w:val="0"/>
          <w:numId w:val="7"/>
        </w:numPr>
      </w:pPr>
      <w:r w:rsidRPr="00E56530">
        <w:rPr>
          <w:b/>
          <w:bCs/>
        </w:rPr>
        <w:t>Regatta Planning (Tim):</w:t>
      </w:r>
    </w:p>
    <w:p w14:paraId="2AFB22E0" w14:textId="77777777" w:rsidR="00E56530" w:rsidRPr="00E56530" w:rsidRDefault="00E56530" w:rsidP="00E56530">
      <w:pPr>
        <w:numPr>
          <w:ilvl w:val="1"/>
          <w:numId w:val="7"/>
        </w:numPr>
      </w:pPr>
      <w:r w:rsidRPr="00E56530">
        <w:t>Schedule meeting with organizers and include Erika to finalize safety procedures.</w:t>
      </w:r>
    </w:p>
    <w:p w14:paraId="7F75A298" w14:textId="77777777" w:rsidR="00E56530" w:rsidRPr="00E56530" w:rsidRDefault="00E56530" w:rsidP="00E56530">
      <w:r w:rsidRPr="00E56530">
        <w:pict w14:anchorId="0E1CF2C2">
          <v:rect id="_x0000_i1080" style="width:468pt;height:1.5pt" o:hralign="center" o:hrstd="t" o:hr="t" fillcolor="#a0a0a0" stroked="f"/>
        </w:pict>
      </w:r>
    </w:p>
    <w:p w14:paraId="5EEB9C66" w14:textId="77777777" w:rsidR="00E56530" w:rsidRPr="00E56530" w:rsidRDefault="00E56530" w:rsidP="00E56530">
      <w:r w:rsidRPr="00E56530">
        <w:rPr>
          <w:b/>
          <w:bCs/>
        </w:rPr>
        <w:t>Adjournment:</w:t>
      </w:r>
      <w:r w:rsidRPr="00E56530">
        <w:t xml:space="preserve"> 8:09pm</w:t>
      </w:r>
    </w:p>
    <w:p w14:paraId="3F6CCA5D" w14:textId="77777777" w:rsidR="00BC67A0" w:rsidRDefault="00BC67A0"/>
    <w:sectPr w:rsidR="00BC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EDC"/>
    <w:multiLevelType w:val="multilevel"/>
    <w:tmpl w:val="56E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2653C"/>
    <w:multiLevelType w:val="multilevel"/>
    <w:tmpl w:val="035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16630"/>
    <w:multiLevelType w:val="multilevel"/>
    <w:tmpl w:val="F30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056B0"/>
    <w:multiLevelType w:val="multilevel"/>
    <w:tmpl w:val="DED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35219"/>
    <w:multiLevelType w:val="multilevel"/>
    <w:tmpl w:val="B49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51C02"/>
    <w:multiLevelType w:val="multilevel"/>
    <w:tmpl w:val="682A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E05FA"/>
    <w:multiLevelType w:val="multilevel"/>
    <w:tmpl w:val="078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7323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7088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63058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13358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34332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83787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864896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30"/>
    <w:rsid w:val="00317788"/>
    <w:rsid w:val="0095474F"/>
    <w:rsid w:val="00A3697E"/>
    <w:rsid w:val="00A713AE"/>
    <w:rsid w:val="00AE5CA9"/>
    <w:rsid w:val="00BC67A0"/>
    <w:rsid w:val="00BD7D7F"/>
    <w:rsid w:val="00E56530"/>
    <w:rsid w:val="00E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396A"/>
  <w15:chartTrackingRefBased/>
  <w15:docId w15:val="{78ACB7A6-EF2C-43B1-A0B2-5907011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avramanager</dc:creator>
  <cp:keywords/>
  <dc:description/>
  <cp:lastModifiedBy>avramanager</cp:lastModifiedBy>
  <cp:revision>2</cp:revision>
  <dcterms:created xsi:type="dcterms:W3CDTF">2026-04-21T14:15:00Z</dcterms:created>
  <dcterms:modified xsi:type="dcterms:W3CDTF">2026-04-21T15:27:00Z</dcterms:modified>
</cp:coreProperties>
</file>